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70603FB6"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12</w:t>
      </w:r>
      <w:r w:rsidR="005963E4">
        <w:rPr>
          <w:rFonts w:ascii="Arial" w:hAnsi="Arial" w:cs="Arial"/>
          <w:b/>
          <w:bCs/>
          <w:lang w:val="en-US" w:eastAsia="en-US"/>
        </w:rPr>
        <w:t>7</w:t>
      </w:r>
      <w:r w:rsidR="00C70B62" w:rsidRPr="00426EB4">
        <w:rPr>
          <w:rFonts w:ascii="Arial" w:hAnsi="Arial" w:cs="Arial"/>
          <w:b/>
          <w:bCs/>
          <w:lang w:val="en-US" w:eastAsia="en-US"/>
        </w:rPr>
        <w:t>bis</w:t>
      </w:r>
      <w:r w:rsidRPr="00426EB4">
        <w:rPr>
          <w:rFonts w:ascii="Arial" w:hAnsi="Arial" w:cs="Arial"/>
          <w:b/>
          <w:bCs/>
          <w:lang w:val="en-US" w:eastAsia="en-US"/>
        </w:rPr>
        <w:tab/>
      </w:r>
      <w:r w:rsidRPr="00426EB4">
        <w:rPr>
          <w:rFonts w:ascii="Arial" w:hAnsi="Arial" w:cs="Arial"/>
          <w:b/>
          <w:bCs/>
          <w:lang w:val="en-US" w:eastAsia="en-US"/>
        </w:rPr>
        <w:tab/>
      </w:r>
      <w:r w:rsidRPr="00426EB4">
        <w:rPr>
          <w:rFonts w:ascii="Arial" w:hAnsi="Arial" w:cs="Arial"/>
          <w:b/>
          <w:bCs/>
          <w:lang w:val="en-US" w:eastAsia="en-US"/>
        </w:rPr>
        <w:tab/>
      </w:r>
      <w:r w:rsidRPr="00426EB4">
        <w:rPr>
          <w:rFonts w:ascii="Arial" w:hAnsi="Arial" w:cs="Arial"/>
          <w:b/>
          <w:bCs/>
          <w:lang w:val="en-US" w:eastAsia="en-US"/>
        </w:rPr>
        <w:tab/>
      </w:r>
      <w:r w:rsidRPr="00426EB4">
        <w:rPr>
          <w:rFonts w:ascii="Arial" w:hAnsi="Arial" w:cs="Arial"/>
          <w:b/>
          <w:bCs/>
          <w:lang w:val="en-US" w:eastAsia="en-US"/>
        </w:rPr>
        <w:tab/>
      </w:r>
      <w:r w:rsidRPr="00426EB4">
        <w:rPr>
          <w:rFonts w:ascii="Arial" w:hAnsi="Arial" w:cs="Arial"/>
          <w:b/>
          <w:bCs/>
          <w:lang w:val="en-US" w:eastAsia="en-US"/>
        </w:rPr>
        <w:tab/>
      </w:r>
      <w:r w:rsidRPr="00426EB4">
        <w:rPr>
          <w:rFonts w:ascii="Arial" w:hAnsi="Arial" w:cs="Arial"/>
          <w:b/>
          <w:bCs/>
          <w:lang w:val="en-US" w:eastAsia="en-US"/>
        </w:rPr>
        <w:tab/>
      </w:r>
      <w:r w:rsidRPr="00426EB4">
        <w:rPr>
          <w:rFonts w:ascii="Arial" w:hAnsi="Arial" w:cs="Arial"/>
          <w:b/>
          <w:bCs/>
          <w:lang w:val="en-US" w:eastAsia="en-US"/>
        </w:rPr>
        <w:tab/>
      </w:r>
      <w:r w:rsidRPr="00426EB4">
        <w:rPr>
          <w:rFonts w:ascii="Arial" w:hAnsi="Arial" w:cs="Arial"/>
          <w:b/>
          <w:bCs/>
          <w:lang w:val="en-US" w:eastAsia="en-US"/>
        </w:rPr>
        <w:tab/>
      </w:r>
      <w:r w:rsidR="005963E4" w:rsidRPr="00426EB4">
        <w:rPr>
          <w:rFonts w:ascii="Arial" w:hAnsi="Arial" w:cs="Arial"/>
          <w:b/>
          <w:bCs/>
          <w:lang w:val="en-US" w:eastAsia="en-US"/>
        </w:rPr>
        <w:tab/>
      </w:r>
      <w:r w:rsidR="005963E4" w:rsidRPr="00426EB4">
        <w:rPr>
          <w:rFonts w:ascii="Arial" w:hAnsi="Arial" w:cs="Arial"/>
          <w:b/>
          <w:bCs/>
          <w:lang w:val="en-US" w:eastAsia="en-US"/>
        </w:rPr>
        <w:tab/>
      </w:r>
      <w:r w:rsidR="00110BB2" w:rsidRPr="00426EB4">
        <w:rPr>
          <w:rFonts w:ascii="Arial" w:hAnsi="Arial" w:cs="Arial"/>
          <w:b/>
          <w:bCs/>
          <w:lang w:val="en-US" w:eastAsia="en-US"/>
        </w:rPr>
        <w:t>R2-</w:t>
      </w:r>
      <w:r w:rsidR="0042107C" w:rsidRPr="00426EB4">
        <w:rPr>
          <w:rFonts w:ascii="Arial" w:hAnsi="Arial" w:cs="Arial"/>
          <w:b/>
          <w:bCs/>
          <w:lang w:val="en-US" w:eastAsia="en-US"/>
        </w:rPr>
        <w:t>24</w:t>
      </w:r>
      <w:r w:rsidR="00426EB4" w:rsidRPr="00426EB4">
        <w:rPr>
          <w:rFonts w:ascii="Arial" w:hAnsi="Arial" w:cs="Arial"/>
          <w:b/>
          <w:bCs/>
          <w:lang w:val="en-US" w:eastAsia="en-US"/>
        </w:rPr>
        <w:t>08421</w:t>
      </w:r>
    </w:p>
    <w:bookmarkEnd w:id="0"/>
    <w:p w14:paraId="6BB14B0B" w14:textId="71F47C81" w:rsidR="005963E4" w:rsidRDefault="00C70B62" w:rsidP="0041311A">
      <w:pPr>
        <w:tabs>
          <w:tab w:val="left" w:pos="1979"/>
        </w:tabs>
        <w:spacing w:after="180" w:line="240" w:lineRule="auto"/>
        <w:ind w:left="1979" w:hanging="1979"/>
        <w:jc w:val="left"/>
        <w:rPr>
          <w:rFonts w:ascii="Arial" w:hAnsi="Arial" w:cs="Arial"/>
          <w:b/>
          <w:bCs/>
          <w:lang w:val="en-US"/>
        </w:rPr>
      </w:pPr>
      <w:r>
        <w:rPr>
          <w:rFonts w:ascii="Arial" w:hAnsi="Arial" w:cs="Arial"/>
          <w:b/>
          <w:bCs/>
          <w:lang w:val="en-US"/>
        </w:rPr>
        <w:t>Hefei, China</w:t>
      </w:r>
      <w:r w:rsidR="005963E4" w:rsidRPr="005963E4">
        <w:rPr>
          <w:rFonts w:ascii="Arial" w:hAnsi="Arial" w:cs="Arial"/>
          <w:b/>
          <w:bCs/>
          <w:lang w:val="en-US"/>
        </w:rPr>
        <w:t xml:space="preserve">, </w:t>
      </w:r>
      <w:r>
        <w:rPr>
          <w:rFonts w:ascii="Arial" w:hAnsi="Arial" w:cs="Arial"/>
          <w:b/>
          <w:bCs/>
          <w:lang w:val="en-US"/>
        </w:rPr>
        <w:t>October</w:t>
      </w:r>
      <w:r w:rsidR="00EE24E6">
        <w:rPr>
          <w:rFonts w:ascii="Arial" w:hAnsi="Arial" w:cs="Arial"/>
          <w:b/>
          <w:bCs/>
          <w:lang w:val="en-US"/>
        </w:rPr>
        <w:t xml:space="preserve"> </w:t>
      </w:r>
      <w:r>
        <w:rPr>
          <w:rFonts w:ascii="Arial" w:hAnsi="Arial" w:cs="Arial"/>
          <w:b/>
          <w:bCs/>
          <w:lang w:val="en-US"/>
        </w:rPr>
        <w:t>14</w:t>
      </w:r>
      <w:r w:rsidR="005963E4" w:rsidRPr="005963E4">
        <w:rPr>
          <w:rFonts w:ascii="Arial" w:hAnsi="Arial" w:cs="Arial"/>
          <w:b/>
          <w:bCs/>
          <w:lang w:val="en-US"/>
        </w:rPr>
        <w:t xml:space="preserve">th – </w:t>
      </w:r>
      <w:r>
        <w:rPr>
          <w:rFonts w:ascii="Arial" w:hAnsi="Arial" w:cs="Arial"/>
          <w:b/>
          <w:bCs/>
          <w:lang w:val="en-US"/>
        </w:rPr>
        <w:t>18th</w:t>
      </w:r>
      <w:r w:rsidR="005963E4" w:rsidRPr="005963E4">
        <w:rPr>
          <w:rFonts w:ascii="Arial" w:hAnsi="Arial" w:cs="Arial"/>
          <w:b/>
          <w:bCs/>
          <w:lang w:val="en-US"/>
        </w:rPr>
        <w:t>, 2024</w:t>
      </w:r>
    </w:p>
    <w:p w14:paraId="06D73357" w14:textId="7007E84C"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520C4A">
        <w:rPr>
          <w:rFonts w:ascii="Arial" w:hAnsi="Arial" w:cs="Arial"/>
          <w:b/>
          <w:bCs/>
          <w:lang w:val="en-US"/>
        </w:rPr>
        <w:t>8.7.4.1</w:t>
      </w:r>
      <w:r w:rsidR="00337603"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t xml:space="preserve"> </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3ABB7E06"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BC72C9" w:rsidRPr="00BC72C9">
        <w:rPr>
          <w:rFonts w:ascii="Arial" w:hAnsi="Arial" w:cs="Arial"/>
          <w:b/>
          <w:bCs/>
          <w:lang w:val="en-US"/>
        </w:rPr>
        <w:t xml:space="preserve">Additional LCH </w:t>
      </w:r>
      <w:r w:rsidR="00BE5178">
        <w:rPr>
          <w:rFonts w:ascii="Arial" w:eastAsia="Malgun Gothic" w:hAnsi="Arial" w:cs="Arial" w:hint="eastAsia"/>
          <w:b/>
          <w:bCs/>
          <w:lang w:val="en-US" w:eastAsia="ko-KR"/>
        </w:rPr>
        <w:t>P</w:t>
      </w:r>
      <w:r w:rsidR="00BC72C9" w:rsidRPr="00BC72C9">
        <w:rPr>
          <w:rFonts w:ascii="Arial" w:hAnsi="Arial" w:cs="Arial"/>
          <w:b/>
          <w:bCs/>
          <w:lang w:val="en-US"/>
        </w:rPr>
        <w:t xml:space="preserve">riority </w:t>
      </w:r>
      <w:r w:rsidR="00BE5178">
        <w:rPr>
          <w:rFonts w:ascii="Arial" w:eastAsia="Malgun Gothic" w:hAnsi="Arial" w:cs="Arial" w:hint="eastAsia"/>
          <w:b/>
          <w:bCs/>
          <w:lang w:val="en-US" w:eastAsia="ko-KR"/>
        </w:rPr>
        <w:t>H</w:t>
      </w:r>
      <w:r w:rsidR="00BC72C9" w:rsidRPr="00BC72C9">
        <w:rPr>
          <w:rFonts w:ascii="Arial" w:hAnsi="Arial" w:cs="Arial"/>
          <w:b/>
          <w:bCs/>
          <w:lang w:val="en-US"/>
        </w:rPr>
        <w:t xml:space="preserve">andling and </w:t>
      </w:r>
      <w:r w:rsidR="00BE5178">
        <w:rPr>
          <w:rFonts w:ascii="Arial" w:eastAsia="Malgun Gothic" w:hAnsi="Arial" w:cs="Arial" w:hint="eastAsia"/>
          <w:b/>
          <w:bCs/>
          <w:lang w:val="en-US" w:eastAsia="ko-KR"/>
        </w:rPr>
        <w:t>P</w:t>
      </w:r>
      <w:r w:rsidR="00BC72C9" w:rsidRPr="00BC72C9">
        <w:rPr>
          <w:rFonts w:ascii="Arial" w:hAnsi="Arial" w:cs="Arial"/>
          <w:b/>
          <w:bCs/>
          <w:lang w:val="en-US"/>
        </w:rPr>
        <w:t>rioritization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172967DE" w:rsidR="005963E4" w:rsidRDefault="00A26BBA" w:rsidP="00FF2CF7">
      <w:pPr>
        <w:spacing w:line="240" w:lineRule="auto"/>
        <w:rPr>
          <w:rFonts w:eastAsia="Malgun Gothic"/>
          <w:lang w:val="en-US" w:eastAsia="ko-KR"/>
        </w:rPr>
      </w:pPr>
      <w:r>
        <w:rPr>
          <w:lang w:val="en-US"/>
        </w:rPr>
        <w:t>In</w:t>
      </w:r>
      <w:r w:rsidR="00EA183B">
        <w:rPr>
          <w:lang w:val="en-US"/>
        </w:rPr>
        <w:t xml:space="preserve"> </w:t>
      </w:r>
      <w:r w:rsidR="00AE096A">
        <w:rPr>
          <w:rFonts w:eastAsia="Malgun Gothic" w:hint="eastAsia"/>
          <w:lang w:val="en-US" w:eastAsia="ko-KR"/>
        </w:rPr>
        <w:t>RAN#105, WID on Phase 3 XR has been updated to have a normative objective for additional LCH priority as follows</w:t>
      </w:r>
      <w:r w:rsidR="00AD16D9">
        <w:rPr>
          <w:rFonts w:eastAsia="Malgun Gothic"/>
          <w:lang w:val="en-US" w:eastAsia="ko-KR"/>
        </w:rPr>
        <w:t xml:space="preserve"> [1]</w:t>
      </w:r>
      <w:r w:rsidR="00AE096A">
        <w:rPr>
          <w:rFonts w:eastAsia="Malgun Gothic" w:hint="eastAsia"/>
          <w:lang w:val="en-US" w:eastAsia="ko-KR"/>
        </w:rPr>
        <w:t>:</w:t>
      </w:r>
    </w:p>
    <w:tbl>
      <w:tblPr>
        <w:tblStyle w:val="TableGrid"/>
        <w:tblW w:w="0" w:type="auto"/>
        <w:tblLook w:val="04A0" w:firstRow="1" w:lastRow="0" w:firstColumn="1" w:lastColumn="0" w:noHBand="0" w:noVBand="1"/>
      </w:tblPr>
      <w:tblGrid>
        <w:gridCol w:w="9629"/>
      </w:tblGrid>
      <w:tr w:rsidR="00AE096A" w14:paraId="5FBD23F7" w14:textId="77777777" w:rsidTr="00AE096A">
        <w:tc>
          <w:tcPr>
            <w:tcW w:w="9629" w:type="dxa"/>
          </w:tcPr>
          <w:p w14:paraId="5B85C747" w14:textId="77777777" w:rsidR="00AE096A" w:rsidRPr="00F64735" w:rsidRDefault="00AE096A" w:rsidP="00AE096A">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363AD9DE" w14:textId="77777777" w:rsidR="00AE096A" w:rsidRPr="00F64735" w:rsidRDefault="00AE096A" w:rsidP="00AE096A">
            <w:pPr>
              <w:pStyle w:val="B2"/>
              <w:rPr>
                <w:lang w:val="en-US"/>
              </w:rPr>
            </w:pPr>
            <w:r w:rsidRPr="00AE096A">
              <w:rPr>
                <w:highlight w:val="yellow"/>
                <w:lang w:val="en-US"/>
              </w:rPr>
              <w:t>-</w:t>
            </w:r>
            <w:r w:rsidRPr="00AE096A">
              <w:rPr>
                <w:highlight w:val="yellow"/>
                <w:lang w:val="en-US"/>
              </w:rPr>
              <w:tab/>
              <w:t xml:space="preserve">Specify additional Logical Channel priority handling using delay/deadline information of </w:t>
            </w:r>
            <w:proofErr w:type="gramStart"/>
            <w:r w:rsidRPr="00AE096A">
              <w:rPr>
                <w:highlight w:val="yellow"/>
                <w:lang w:val="en-US"/>
              </w:rPr>
              <w:t>packets;</w:t>
            </w:r>
            <w:proofErr w:type="gramEnd"/>
          </w:p>
          <w:p w14:paraId="4F648E8A" w14:textId="3EBB0311" w:rsidR="00AE096A" w:rsidRDefault="00AE096A" w:rsidP="00AE096A">
            <w:pPr>
              <w:pStyle w:val="B2"/>
              <w:rPr>
                <w:rFonts w:eastAsia="Malgun Gothic"/>
                <w:lang w:val="en-US" w:eastAsia="ko-KR"/>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49BB1A60" w14:textId="72C64980" w:rsidR="007B341B" w:rsidRDefault="005963E4" w:rsidP="00033F8F">
      <w:pPr>
        <w:spacing w:before="240" w:line="240" w:lineRule="auto"/>
        <w:rPr>
          <w:bCs/>
          <w:szCs w:val="22"/>
        </w:rPr>
      </w:pPr>
      <w:r>
        <w:rPr>
          <w:bCs/>
          <w:szCs w:val="22"/>
        </w:rPr>
        <w:t xml:space="preserve">This document discusses </w:t>
      </w:r>
      <w:r w:rsidR="00033F8F">
        <w:rPr>
          <w:bCs/>
          <w:szCs w:val="22"/>
        </w:rPr>
        <w:t>detailed procedures of additional LCH priority.</w:t>
      </w:r>
    </w:p>
    <w:p w14:paraId="53EFE92B" w14:textId="12879869" w:rsidR="00D828AF" w:rsidRPr="004533A0" w:rsidRDefault="000D0CDA" w:rsidP="00893B96">
      <w:pPr>
        <w:pStyle w:val="Heading1"/>
        <w:jc w:val="left"/>
        <w:rPr>
          <w:b/>
          <w:bCs/>
          <w:sz w:val="28"/>
          <w:szCs w:val="28"/>
        </w:rPr>
      </w:pPr>
      <w:r w:rsidRPr="004533A0">
        <w:rPr>
          <w:rFonts w:hint="eastAsia"/>
          <w:b/>
          <w:bCs/>
          <w:sz w:val="28"/>
          <w:szCs w:val="28"/>
        </w:rPr>
        <w:t>Discussion</w:t>
      </w:r>
    </w:p>
    <w:p w14:paraId="5D6022C3" w14:textId="4942EB11" w:rsidR="00204C9F" w:rsidRDefault="007F3F7A" w:rsidP="00204C9F">
      <w:pPr>
        <w:rPr>
          <w:rFonts w:eastAsia="Malgun Gothic"/>
          <w:lang w:eastAsia="ko-KR"/>
        </w:rPr>
      </w:pPr>
      <w:r>
        <w:rPr>
          <w:rFonts w:eastAsia="Malgun Gothic"/>
          <w:lang w:eastAsia="ko-KR"/>
        </w:rPr>
        <w:t>During the study phase for the scheduling enhancement, RAN2 made the following agreement</w:t>
      </w:r>
      <w:r w:rsidR="00921CA8">
        <w:rPr>
          <w:rFonts w:eastAsia="Malgun Gothic"/>
          <w:lang w:eastAsia="ko-KR"/>
        </w:rPr>
        <w:t>s</w:t>
      </w:r>
      <w:r>
        <w:rPr>
          <w:rFonts w:eastAsia="Malgun Gothic"/>
          <w:lang w:eastAsia="ko-KR"/>
        </w:rPr>
        <w:t xml:space="preserve"> on additional logical channel priority</w:t>
      </w:r>
      <w:r w:rsidR="00921CA8">
        <w:rPr>
          <w:rFonts w:eastAsia="Malgun Gothic"/>
          <w:lang w:eastAsia="ko-KR"/>
        </w:rPr>
        <w:t>:</w:t>
      </w:r>
    </w:p>
    <w:tbl>
      <w:tblPr>
        <w:tblStyle w:val="TableGrid"/>
        <w:tblW w:w="0" w:type="auto"/>
        <w:tblLook w:val="04A0" w:firstRow="1" w:lastRow="0" w:firstColumn="1" w:lastColumn="0" w:noHBand="0" w:noVBand="1"/>
      </w:tblPr>
      <w:tblGrid>
        <w:gridCol w:w="9629"/>
      </w:tblGrid>
      <w:tr w:rsidR="00204C9F" w14:paraId="3D8896BE" w14:textId="77777777" w:rsidTr="00204C9F">
        <w:tc>
          <w:tcPr>
            <w:tcW w:w="9629" w:type="dxa"/>
          </w:tcPr>
          <w:p w14:paraId="1AEF40CF" w14:textId="77777777" w:rsidR="00204C9F" w:rsidRDefault="00204C9F" w:rsidP="00204C9F">
            <w:pPr>
              <w:pStyle w:val="Agreement"/>
              <w:tabs>
                <w:tab w:val="clear" w:pos="1440"/>
              </w:tabs>
              <w:ind w:left="605" w:hanging="450"/>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67960B8E" w14:textId="77777777" w:rsidR="00204C9F" w:rsidRDefault="00204C9F" w:rsidP="00204C9F">
            <w:pPr>
              <w:pStyle w:val="Agreement"/>
              <w:tabs>
                <w:tab w:val="clear" w:pos="1440"/>
              </w:tabs>
              <w:ind w:left="605" w:hanging="450"/>
            </w:pPr>
            <w:r>
              <w:t>The solution should consider impact on UE complexity (as already indicated in SI objective description)</w:t>
            </w:r>
          </w:p>
          <w:p w14:paraId="118DB6C6" w14:textId="77777777" w:rsidR="00204C9F" w:rsidRDefault="00204C9F" w:rsidP="00204C9F">
            <w:pPr>
              <w:pStyle w:val="Agreement"/>
              <w:tabs>
                <w:tab w:val="clear" w:pos="1440"/>
              </w:tabs>
              <w:ind w:left="605" w:hanging="450"/>
            </w:pPr>
            <w:r>
              <w:t>For delay-aware LCP enhancement, RAN2 considers the following option to override/adjust the priority of LCH based on delay/deadline information as a baseline:</w:t>
            </w:r>
          </w:p>
          <w:p w14:paraId="04A99071" w14:textId="77777777" w:rsidR="00204C9F" w:rsidRDefault="00204C9F" w:rsidP="00204C9F">
            <w:pPr>
              <w:pStyle w:val="Agreement"/>
              <w:numPr>
                <w:ilvl w:val="0"/>
                <w:numId w:val="0"/>
              </w:numPr>
              <w:ind w:left="1055" w:hanging="450"/>
            </w:pPr>
            <w:r>
              <w:t>- Use additional priority configured to LCHs in case of these LCHs with delay-critical data</w:t>
            </w:r>
          </w:p>
          <w:p w14:paraId="7816EF9A" w14:textId="77777777" w:rsidR="00204C9F" w:rsidRDefault="00204C9F" w:rsidP="00204C9F">
            <w:pPr>
              <w:pStyle w:val="Agreement"/>
              <w:tabs>
                <w:tab w:val="clear" w:pos="1440"/>
              </w:tabs>
              <w:ind w:left="605" w:hanging="450"/>
            </w:pPr>
            <w:r>
              <w:t>FFS whether the priority only applies to delay-critical data within the LCH or for the whole LCH</w:t>
            </w:r>
          </w:p>
          <w:p w14:paraId="4B4552DC" w14:textId="2740BFC6" w:rsidR="00204C9F" w:rsidRDefault="00204C9F" w:rsidP="00921CA8">
            <w:pPr>
              <w:pStyle w:val="Agreement"/>
              <w:tabs>
                <w:tab w:val="clear" w:pos="1440"/>
              </w:tabs>
              <w:ind w:left="605" w:hanging="450"/>
              <w:rPr>
                <w:rFonts w:eastAsia="Malgun Gothic"/>
                <w:lang w:eastAsia="ko-KR"/>
              </w:rPr>
            </w:pPr>
            <w:r>
              <w:t>FFS whether a separate remaining time threshold can be configured for delay aware LCP (i.e. different from the one used for DSR).</w:t>
            </w:r>
          </w:p>
        </w:tc>
      </w:tr>
    </w:tbl>
    <w:p w14:paraId="5FB5E09F" w14:textId="6B3F8020" w:rsidR="00204C9F" w:rsidRPr="00204C9F" w:rsidRDefault="000D3363" w:rsidP="000D3363">
      <w:pPr>
        <w:spacing w:before="240"/>
        <w:rPr>
          <w:rFonts w:eastAsia="Malgun Gothic"/>
          <w:lang w:eastAsia="ko-KR"/>
        </w:rPr>
      </w:pPr>
      <w:r>
        <w:rPr>
          <w:rFonts w:eastAsia="Malgun Gothic"/>
          <w:lang w:eastAsia="ko-KR"/>
        </w:rPr>
        <w:t xml:space="preserve">The additional priority can be another logical channel priority value specific to a logical channel. Thus, from configuration perspective, it is natural that </w:t>
      </w:r>
      <w:proofErr w:type="spellStart"/>
      <w:r w:rsidRPr="001164D0">
        <w:rPr>
          <w:rFonts w:eastAsia="Malgun Gothic"/>
          <w:i/>
          <w:iCs/>
          <w:lang w:eastAsia="ko-KR"/>
        </w:rPr>
        <w:t>logicalChannelConfig</w:t>
      </w:r>
      <w:proofErr w:type="spellEnd"/>
      <w:r>
        <w:rPr>
          <w:rFonts w:eastAsia="Malgun Gothic"/>
          <w:lang w:eastAsia="ko-KR"/>
        </w:rPr>
        <w:t xml:space="preserve"> includes the additional LCH priority. </w:t>
      </w:r>
    </w:p>
    <w:p w14:paraId="70D8A9CD" w14:textId="240B6C5A" w:rsidR="000D3363" w:rsidRDefault="000D3363" w:rsidP="000D3363">
      <w:pPr>
        <w:pStyle w:val="Proposal"/>
        <w:rPr>
          <w:rFonts w:eastAsia="Malgun Gothic"/>
          <w:lang w:eastAsia="ko-KR"/>
        </w:rPr>
      </w:pPr>
      <w:r>
        <w:rPr>
          <w:rFonts w:eastAsia="Malgun Gothic" w:hint="eastAsia"/>
          <w:lang w:eastAsia="ko-KR"/>
        </w:rPr>
        <w:t xml:space="preserve">Additional LCH priority </w:t>
      </w:r>
      <w:r>
        <w:rPr>
          <w:rFonts w:eastAsia="Malgun Gothic"/>
          <w:lang w:eastAsia="ko-KR"/>
        </w:rPr>
        <w:t xml:space="preserve">is configured by </w:t>
      </w:r>
      <w:proofErr w:type="spellStart"/>
      <w:r w:rsidRPr="000D3363">
        <w:rPr>
          <w:rFonts w:eastAsia="Malgun Gothic"/>
          <w:i/>
          <w:iCs/>
          <w:lang w:eastAsia="ko-KR"/>
        </w:rPr>
        <w:t>logicalChannelConfig</w:t>
      </w:r>
      <w:proofErr w:type="spellEnd"/>
      <w:r>
        <w:rPr>
          <w:rFonts w:eastAsia="Malgun Gothic"/>
          <w:lang w:eastAsia="ko-KR"/>
        </w:rPr>
        <w:t xml:space="preserve"> in an RRC message.</w:t>
      </w:r>
    </w:p>
    <w:p w14:paraId="41FD1E6B" w14:textId="76118FD9" w:rsidR="00104E86" w:rsidRDefault="00511BD8" w:rsidP="00EF18D6">
      <w:pPr>
        <w:spacing w:line="240" w:lineRule="auto"/>
        <w:rPr>
          <w:rFonts w:eastAsia="Malgun Gothic"/>
          <w:lang w:eastAsia="ko-KR"/>
        </w:rPr>
      </w:pPr>
      <w:r>
        <w:rPr>
          <w:rFonts w:eastAsia="Malgun Gothic"/>
          <w:lang w:eastAsia="ko-KR"/>
        </w:rPr>
        <w:t>It may be possible that multiple additional LCH priority values are configured for different conditions. However, we see that it brings an unnecessary complexity without much gain. For simplicity, it would be desirable to have at most one additional LCH priority for a logical channel.</w:t>
      </w:r>
    </w:p>
    <w:p w14:paraId="1572DCE2" w14:textId="7DF1770C" w:rsidR="00511BD8" w:rsidRDefault="00511BD8" w:rsidP="00511BD8">
      <w:pPr>
        <w:pStyle w:val="Proposal"/>
        <w:rPr>
          <w:rFonts w:eastAsia="Malgun Gothic"/>
          <w:lang w:eastAsia="ko-KR"/>
        </w:rPr>
      </w:pPr>
      <w:r>
        <w:rPr>
          <w:rFonts w:eastAsia="Malgun Gothic"/>
          <w:lang w:eastAsia="ko-KR"/>
        </w:rPr>
        <w:t>At most one additional LCH priority can be configured for each logical channel.</w:t>
      </w:r>
    </w:p>
    <w:p w14:paraId="01032615" w14:textId="446F40B1" w:rsidR="000D3363" w:rsidRPr="0077374B" w:rsidRDefault="0077374B" w:rsidP="00EF18D6">
      <w:pPr>
        <w:spacing w:line="240" w:lineRule="auto"/>
        <w:rPr>
          <w:rFonts w:eastAsia="Malgun Gothic"/>
          <w:lang w:eastAsia="ko-KR"/>
        </w:rPr>
      </w:pPr>
      <w:r>
        <w:rPr>
          <w:rFonts w:eastAsia="Malgun Gothic" w:hint="eastAsia"/>
          <w:lang w:eastAsia="ko-KR"/>
        </w:rPr>
        <w:t xml:space="preserve">The next issue is whether a </w:t>
      </w:r>
      <w:r>
        <w:rPr>
          <w:rFonts w:eastAsia="Malgun Gothic"/>
          <w:lang w:eastAsia="ko-KR"/>
        </w:rPr>
        <w:t>separate</w:t>
      </w:r>
      <w:r>
        <w:rPr>
          <w:rFonts w:eastAsia="Malgun Gothic" w:hint="eastAsia"/>
          <w:lang w:eastAsia="ko-KR"/>
        </w:rPr>
        <w:t xml:space="preserve"> remaining time threshold is needed for the additional LCH priority.</w:t>
      </w:r>
      <w:r w:rsidR="000A0082">
        <w:rPr>
          <w:rFonts w:eastAsia="Malgun Gothic"/>
          <w:lang w:eastAsia="ko-KR"/>
        </w:rPr>
        <w:t xml:space="preserve"> The threshold would determine whether the data needs to be treated urgently. The concept of Rel-18 DSR procedure </w:t>
      </w:r>
      <w:r w:rsidR="000A0082">
        <w:rPr>
          <w:rFonts w:eastAsia="Malgun Gothic"/>
          <w:lang w:eastAsia="ko-KR"/>
        </w:rPr>
        <w:lastRenderedPageBreak/>
        <w:t>can be simply reused. Hence, each logical channel can use the additional LCH priority when the logical channel has available delay critical data with remaining time smaller than the Rel-18 remaining time threshold.</w:t>
      </w:r>
    </w:p>
    <w:p w14:paraId="4F81FAE0" w14:textId="18F17D34" w:rsidR="00104E86" w:rsidRDefault="00104E86" w:rsidP="00104E86">
      <w:pPr>
        <w:pStyle w:val="Proposal"/>
        <w:rPr>
          <w:rFonts w:eastAsia="Malgun Gothic"/>
          <w:lang w:eastAsia="ko-KR"/>
        </w:rPr>
      </w:pPr>
      <w:r>
        <w:rPr>
          <w:rFonts w:eastAsia="Malgun Gothic" w:hint="eastAsia"/>
          <w:lang w:eastAsia="ko-KR"/>
        </w:rPr>
        <w:t>Additional LCH priority is used when the logical channel has available delay-critical data</w:t>
      </w:r>
      <w:r w:rsidR="00921CA8">
        <w:rPr>
          <w:rFonts w:eastAsia="Malgun Gothic"/>
          <w:lang w:eastAsia="ko-KR"/>
        </w:rPr>
        <w:t xml:space="preserve"> </w:t>
      </w:r>
      <w:r w:rsidR="00B04259">
        <w:rPr>
          <w:rFonts w:eastAsia="Malgun Gothic"/>
          <w:lang w:eastAsia="ko-KR"/>
        </w:rPr>
        <w:t xml:space="preserve">for initial transmission </w:t>
      </w:r>
      <w:r w:rsidR="00921CA8">
        <w:rPr>
          <w:rFonts w:eastAsia="Malgun Gothic"/>
          <w:lang w:eastAsia="ko-KR"/>
        </w:rPr>
        <w:t xml:space="preserve">with remaining time smaller than the </w:t>
      </w:r>
      <w:r w:rsidR="00921CA8">
        <w:rPr>
          <w:rFonts w:eastAsia="Malgun Gothic" w:hint="eastAsia"/>
          <w:lang w:eastAsia="ko-KR"/>
        </w:rPr>
        <w:t>Rel-18 remaining time threshold</w:t>
      </w:r>
      <w:r w:rsidR="00921CA8">
        <w:rPr>
          <w:rFonts w:eastAsia="Malgun Gothic"/>
          <w:lang w:eastAsia="ko-KR"/>
        </w:rPr>
        <w:t>.</w:t>
      </w:r>
    </w:p>
    <w:p w14:paraId="6EF9EE15" w14:textId="62863AEC" w:rsidR="000A0082" w:rsidRDefault="000A0082" w:rsidP="000A0082">
      <w:pPr>
        <w:spacing w:line="240" w:lineRule="auto"/>
        <w:rPr>
          <w:rFonts w:eastAsia="Malgun Gothic"/>
          <w:lang w:eastAsia="ko-KR"/>
        </w:rPr>
      </w:pPr>
      <w:r>
        <w:rPr>
          <w:rFonts w:eastAsia="Malgun Gothic"/>
          <w:lang w:eastAsia="ko-KR"/>
        </w:rPr>
        <w:t xml:space="preserve">The next issue is fallback priority procedure to the legacy LCH priority. If all delay-critical data have been transmitted by MAC PDUs, there is </w:t>
      </w:r>
      <w:r w:rsidR="00951AFF">
        <w:rPr>
          <w:rFonts w:eastAsia="Malgun Gothic"/>
          <w:lang w:eastAsia="ko-KR"/>
        </w:rPr>
        <w:t xml:space="preserve">no remaining delay-critical data waiting for the subsequent LCP. In this case, all remaining data are not delay-critical. There is </w:t>
      </w:r>
      <w:r>
        <w:rPr>
          <w:rFonts w:eastAsia="Malgun Gothic"/>
          <w:lang w:eastAsia="ko-KR"/>
        </w:rPr>
        <w:t xml:space="preserve">no need to keep the </w:t>
      </w:r>
      <w:r w:rsidR="00951AFF">
        <w:rPr>
          <w:rFonts w:eastAsia="Malgun Gothic"/>
          <w:lang w:eastAsia="ko-KR"/>
        </w:rPr>
        <w:t xml:space="preserve">additional priority. </w:t>
      </w:r>
      <w:r>
        <w:rPr>
          <w:rFonts w:eastAsia="Malgun Gothic"/>
          <w:lang w:eastAsia="ko-KR"/>
        </w:rPr>
        <w:t xml:space="preserve"> </w:t>
      </w:r>
    </w:p>
    <w:p w14:paraId="640B7AD7" w14:textId="12F592FD" w:rsidR="00965931" w:rsidRPr="00965931" w:rsidRDefault="00965931" w:rsidP="00965931">
      <w:pPr>
        <w:pStyle w:val="Proposal"/>
        <w:rPr>
          <w:rFonts w:eastAsia="Malgun Gothic"/>
          <w:lang w:eastAsia="ko-KR"/>
        </w:rPr>
      </w:pPr>
      <w:r>
        <w:rPr>
          <w:rFonts w:eastAsia="Malgun Gothic" w:hint="eastAsia"/>
          <w:lang w:eastAsia="ko-KR"/>
        </w:rPr>
        <w:t>When the</w:t>
      </w:r>
      <w:r w:rsidR="0064138D">
        <w:rPr>
          <w:rFonts w:eastAsia="Malgun Gothic"/>
          <w:lang w:eastAsia="ko-KR"/>
        </w:rPr>
        <w:t xml:space="preserve"> legacy</w:t>
      </w:r>
      <w:r>
        <w:rPr>
          <w:rFonts w:eastAsia="Malgun Gothic" w:hint="eastAsia"/>
          <w:lang w:eastAsia="ko-KR"/>
        </w:rPr>
        <w:t xml:space="preserve"> LCH priority is used when the logical channel does not have </w:t>
      </w:r>
      <w:r>
        <w:rPr>
          <w:rFonts w:eastAsia="Malgun Gothic"/>
          <w:lang w:eastAsia="ko-KR"/>
        </w:rPr>
        <w:t>available</w:t>
      </w:r>
      <w:r>
        <w:rPr>
          <w:rFonts w:eastAsia="Malgun Gothic" w:hint="eastAsia"/>
          <w:lang w:eastAsia="ko-KR"/>
        </w:rPr>
        <w:t xml:space="preserve"> delay-critical data</w:t>
      </w:r>
      <w:r w:rsidR="005C571C">
        <w:rPr>
          <w:rFonts w:eastAsia="Malgun Gothic"/>
          <w:lang w:eastAsia="ko-KR"/>
        </w:rPr>
        <w:t xml:space="preserve"> </w:t>
      </w:r>
      <w:r w:rsidR="000A0082">
        <w:rPr>
          <w:rFonts w:eastAsia="Malgun Gothic"/>
          <w:lang w:eastAsia="ko-KR"/>
        </w:rPr>
        <w:t xml:space="preserve">for initial transmission </w:t>
      </w:r>
      <w:r w:rsidR="005C571C">
        <w:rPr>
          <w:rFonts w:eastAsia="Malgun Gothic"/>
          <w:lang w:eastAsia="ko-KR"/>
        </w:rPr>
        <w:t xml:space="preserve">with remaining time smaller than the </w:t>
      </w:r>
      <w:r w:rsidR="005C571C">
        <w:rPr>
          <w:rFonts w:eastAsia="Malgun Gothic" w:hint="eastAsia"/>
          <w:lang w:eastAsia="ko-KR"/>
        </w:rPr>
        <w:t>Rel-18 remaining time threshold</w:t>
      </w:r>
      <w:r>
        <w:rPr>
          <w:rFonts w:eastAsia="Malgun Gothic" w:hint="eastAsia"/>
          <w:lang w:eastAsia="ko-KR"/>
        </w:rPr>
        <w:t>.</w:t>
      </w:r>
    </w:p>
    <w:p w14:paraId="0A3D12EB" w14:textId="6B0B6C2F" w:rsidR="00965931" w:rsidRDefault="00BE2839" w:rsidP="00BE2839">
      <w:pPr>
        <w:spacing w:line="240" w:lineRule="auto"/>
        <w:rPr>
          <w:rFonts w:eastAsia="Malgun Gothic"/>
          <w:lang w:eastAsia="ko-KR"/>
        </w:rPr>
      </w:pPr>
      <w:r>
        <w:rPr>
          <w:rFonts w:eastAsia="Malgun Gothic"/>
          <w:lang w:eastAsia="ko-KR"/>
        </w:rPr>
        <w:t xml:space="preserve">LCP is per LCH operation that each LCH participates in LCP to receive portion of a MAC PDU. There is no special handling for a particular data. Hence, the additional LCH priority applies to whole LCH when it has any delay-critical data. </w:t>
      </w:r>
    </w:p>
    <w:p w14:paraId="11A7231A" w14:textId="48610342" w:rsidR="00965931" w:rsidRDefault="00965931" w:rsidP="00965931">
      <w:pPr>
        <w:pStyle w:val="Proposal"/>
        <w:rPr>
          <w:rFonts w:eastAsia="Malgun Gothic"/>
          <w:lang w:eastAsia="ko-KR"/>
        </w:rPr>
      </w:pPr>
      <w:r>
        <w:rPr>
          <w:rFonts w:eastAsia="Malgun Gothic" w:hint="eastAsia"/>
          <w:lang w:eastAsia="ko-KR"/>
        </w:rPr>
        <w:t>Additional LCH priority applies to whole LCH.</w:t>
      </w:r>
    </w:p>
    <w:p w14:paraId="3E1B23AC" w14:textId="462EBCD4" w:rsidR="000F1027" w:rsidRPr="004B62E5" w:rsidRDefault="001019D6" w:rsidP="00EF18D6">
      <w:pPr>
        <w:spacing w:line="240" w:lineRule="auto"/>
        <w:rPr>
          <w:rFonts w:eastAsia="Malgun Gothic"/>
          <w:lang w:eastAsia="ko-KR"/>
        </w:rPr>
      </w:pPr>
      <w:r>
        <w:rPr>
          <w:rFonts w:eastAsia="Malgun Gothic"/>
          <w:lang w:eastAsia="ko-KR"/>
        </w:rPr>
        <w:t>The additional LCH priority was discussed as an LCP enhancement. However, LCH priority is used for intra-UE prioritization configured with</w:t>
      </w:r>
      <w:r w:rsidR="004B62E5">
        <w:rPr>
          <w:rFonts w:eastAsia="Malgun Gothic"/>
          <w:lang w:eastAsia="ko-KR"/>
        </w:rPr>
        <w:t xml:space="preserve"> Rel-16</w:t>
      </w:r>
      <w:r>
        <w:rPr>
          <w:rFonts w:eastAsia="Malgun Gothic"/>
          <w:lang w:eastAsia="ko-KR"/>
        </w:rPr>
        <w:t xml:space="preserve"> </w:t>
      </w:r>
      <w:proofErr w:type="spellStart"/>
      <w:r w:rsidRPr="001019D6">
        <w:rPr>
          <w:rFonts w:eastAsia="Malgun Gothic"/>
          <w:i/>
          <w:iCs/>
          <w:lang w:eastAsia="ko-KR"/>
        </w:rPr>
        <w:t>lch-basedPrioritization</w:t>
      </w:r>
      <w:proofErr w:type="spellEnd"/>
      <w:r w:rsidR="004B62E5">
        <w:rPr>
          <w:rFonts w:eastAsia="Malgun Gothic"/>
          <w:lang w:eastAsia="ko-KR"/>
        </w:rPr>
        <w:t xml:space="preserve">. In Rel-16 </w:t>
      </w:r>
      <w:proofErr w:type="spellStart"/>
      <w:r w:rsidR="004B62E5" w:rsidRPr="001019D6">
        <w:rPr>
          <w:rFonts w:eastAsia="Malgun Gothic"/>
          <w:i/>
          <w:iCs/>
          <w:lang w:eastAsia="ko-KR"/>
        </w:rPr>
        <w:t>lch-basedPrioritization</w:t>
      </w:r>
      <w:proofErr w:type="spellEnd"/>
      <w:r w:rsidR="004B62E5">
        <w:rPr>
          <w:rFonts w:eastAsia="Malgun Gothic"/>
          <w:lang w:eastAsia="ko-KR"/>
        </w:rPr>
        <w:t xml:space="preserve">, priority of an uplink grant </w:t>
      </w:r>
      <w:r w:rsidR="00BE18EE">
        <w:rPr>
          <w:rFonts w:eastAsia="Malgun Gothic"/>
          <w:lang w:eastAsia="ko-KR"/>
        </w:rPr>
        <w:t>is</w:t>
      </w:r>
      <w:r w:rsidR="004B62E5">
        <w:rPr>
          <w:rFonts w:eastAsia="Malgun Gothic"/>
          <w:lang w:eastAsia="ko-KR"/>
        </w:rPr>
        <w:t xml:space="preserve"> determined by using the LCH priority. </w:t>
      </w:r>
      <w:r w:rsidR="00BE18EE">
        <w:rPr>
          <w:rFonts w:eastAsia="Malgun Gothic"/>
          <w:lang w:eastAsia="ko-KR"/>
        </w:rPr>
        <w:t xml:space="preserve">Also, subclause 5.4.4 on SR uses priority of an SR i.e., </w:t>
      </w:r>
      <w:r w:rsidR="00BE18EE" w:rsidRPr="00D37AC6">
        <w:rPr>
          <w:noProof/>
          <w:lang w:eastAsia="ko-KR"/>
        </w:rPr>
        <w:t>the priority of the logical channel that triggered SR</w:t>
      </w:r>
      <w:r w:rsidR="00BE18EE">
        <w:rPr>
          <w:noProof/>
          <w:lang w:eastAsia="ko-KR"/>
        </w:rPr>
        <w:t xml:space="preserve">, for resource overlap among PUSCH and SR in Rel-16 </w:t>
      </w:r>
      <w:r w:rsidR="00BE18EE" w:rsidRPr="00BE18EE">
        <w:rPr>
          <w:i/>
          <w:iCs/>
          <w:noProof/>
          <w:lang w:eastAsia="ko-KR"/>
        </w:rPr>
        <w:t>lch-basedPrioritization</w:t>
      </w:r>
      <w:r w:rsidR="00BE18EE">
        <w:rPr>
          <w:noProof/>
          <w:lang w:eastAsia="ko-KR"/>
        </w:rPr>
        <w:t xml:space="preserve">. </w:t>
      </w:r>
      <w:r w:rsidR="004B62E5">
        <w:rPr>
          <w:rFonts w:eastAsia="Malgun Gothic"/>
          <w:lang w:eastAsia="ko-KR"/>
        </w:rPr>
        <w:t>All those legacy intra-UE prioritization rules assume a single LCH priority. RAN2 needs to discuss how to determine those priorities when we have both legacy priority and additional priority.</w:t>
      </w:r>
    </w:p>
    <w:p w14:paraId="1B0733D9" w14:textId="41FB115F" w:rsidR="000F1027" w:rsidRDefault="000F1027" w:rsidP="000F1027">
      <w:pPr>
        <w:pStyle w:val="Proposal"/>
        <w:rPr>
          <w:rFonts w:eastAsia="Malgun Gothic"/>
          <w:lang w:eastAsia="ko-KR"/>
        </w:rPr>
      </w:pPr>
      <w:r>
        <w:rPr>
          <w:rFonts w:eastAsia="Malgun Gothic" w:hint="eastAsia"/>
          <w:lang w:eastAsia="ko-KR"/>
        </w:rPr>
        <w:t xml:space="preserve">RAN2 to discuss how to determine the priority of an uplink grant and priority of a logical channel which triggered an SR in </w:t>
      </w:r>
      <w:proofErr w:type="spellStart"/>
      <w:r w:rsidR="004C127E">
        <w:rPr>
          <w:rFonts w:eastAsia="Malgun Gothic" w:hint="eastAsia"/>
          <w:i/>
          <w:iCs/>
          <w:lang w:eastAsia="ko-KR"/>
        </w:rPr>
        <w:t>lch</w:t>
      </w:r>
      <w:r w:rsidRPr="00B94E16">
        <w:rPr>
          <w:rFonts w:eastAsia="Malgun Gothic" w:hint="eastAsia"/>
          <w:i/>
          <w:iCs/>
          <w:lang w:eastAsia="ko-KR"/>
        </w:rPr>
        <w:t>-basedPrioritization</w:t>
      </w:r>
      <w:proofErr w:type="spellEnd"/>
      <w:r w:rsidR="00B94E16">
        <w:rPr>
          <w:rFonts w:eastAsia="Malgun Gothic" w:hint="eastAsia"/>
          <w:lang w:eastAsia="ko-KR"/>
        </w:rPr>
        <w:t xml:space="preserve"> (intra-UE prioritization).</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5E38EA0A" w:rsidR="00AD22EA" w:rsidRDefault="009A1ED9" w:rsidP="00F04B07">
      <w:pPr>
        <w:spacing w:afterLines="50" w:line="240" w:lineRule="auto"/>
        <w:jc w:val="left"/>
      </w:pPr>
      <w:r>
        <w:t xml:space="preserve">Based on the </w:t>
      </w:r>
      <w:r w:rsidR="005963E4">
        <w:t>discussion</w:t>
      </w:r>
      <w:r>
        <w:t xml:space="preserve"> given above, </w:t>
      </w:r>
      <w:r w:rsidR="00F04B07">
        <w:t xml:space="preserve">we have the following </w:t>
      </w:r>
      <w:r w:rsidR="006644AA">
        <w:t>p</w:t>
      </w:r>
      <w:r w:rsidR="00F04B07">
        <w:t>roposals</w:t>
      </w:r>
      <w:r w:rsidR="00936A48">
        <w:t>:</w:t>
      </w:r>
    </w:p>
    <w:p w14:paraId="7D6F5129" w14:textId="77777777" w:rsidR="005F2BCF" w:rsidRPr="005F2BCF" w:rsidRDefault="005F2BCF" w:rsidP="005F2BCF">
      <w:pPr>
        <w:pStyle w:val="Proposal"/>
        <w:numPr>
          <w:ilvl w:val="0"/>
          <w:numId w:val="42"/>
        </w:numPr>
        <w:rPr>
          <w:rFonts w:eastAsia="Malgun Gothic"/>
          <w:lang w:eastAsia="ko-KR"/>
        </w:rPr>
      </w:pPr>
      <w:r w:rsidRPr="005F2BCF">
        <w:rPr>
          <w:rFonts w:eastAsia="Malgun Gothic" w:hint="eastAsia"/>
          <w:lang w:eastAsia="ko-KR"/>
        </w:rPr>
        <w:t xml:space="preserve">Additional LCH priority </w:t>
      </w:r>
      <w:r w:rsidRPr="005F2BCF">
        <w:rPr>
          <w:rFonts w:eastAsia="Malgun Gothic"/>
          <w:lang w:eastAsia="ko-KR"/>
        </w:rPr>
        <w:t xml:space="preserve">is configured by </w:t>
      </w:r>
      <w:proofErr w:type="spellStart"/>
      <w:r w:rsidRPr="005F2BCF">
        <w:rPr>
          <w:rFonts w:eastAsia="Malgun Gothic"/>
          <w:i/>
          <w:iCs/>
          <w:lang w:eastAsia="ko-KR"/>
        </w:rPr>
        <w:t>logicalChannelConfig</w:t>
      </w:r>
      <w:proofErr w:type="spellEnd"/>
      <w:r w:rsidRPr="005F2BCF">
        <w:rPr>
          <w:rFonts w:eastAsia="Malgun Gothic"/>
          <w:lang w:eastAsia="ko-KR"/>
        </w:rPr>
        <w:t xml:space="preserve"> in an RRC message.</w:t>
      </w:r>
    </w:p>
    <w:p w14:paraId="64154B0D" w14:textId="77777777" w:rsidR="005F2BCF" w:rsidRPr="005F2BCF" w:rsidRDefault="005F2BCF" w:rsidP="005F2BCF">
      <w:pPr>
        <w:pStyle w:val="Proposal"/>
        <w:numPr>
          <w:ilvl w:val="0"/>
          <w:numId w:val="42"/>
        </w:numPr>
        <w:rPr>
          <w:rFonts w:eastAsia="Malgun Gothic"/>
          <w:lang w:eastAsia="ko-KR"/>
        </w:rPr>
      </w:pPr>
      <w:r w:rsidRPr="005F2BCF">
        <w:rPr>
          <w:rFonts w:eastAsia="Malgun Gothic"/>
          <w:lang w:eastAsia="ko-KR"/>
        </w:rPr>
        <w:t>At most one additional LCH priority can be configured for each logical channel.</w:t>
      </w:r>
    </w:p>
    <w:p w14:paraId="0D326228" w14:textId="77777777" w:rsidR="005F2BCF" w:rsidRPr="005F2BCF" w:rsidRDefault="005F2BCF" w:rsidP="005F2BCF">
      <w:pPr>
        <w:pStyle w:val="Proposal"/>
        <w:numPr>
          <w:ilvl w:val="0"/>
          <w:numId w:val="42"/>
        </w:numPr>
        <w:rPr>
          <w:rFonts w:eastAsia="Malgun Gothic"/>
          <w:lang w:eastAsia="ko-KR"/>
        </w:rPr>
      </w:pPr>
      <w:r w:rsidRPr="005F2BCF">
        <w:rPr>
          <w:rFonts w:eastAsia="Malgun Gothic" w:hint="eastAsia"/>
          <w:lang w:eastAsia="ko-KR"/>
        </w:rPr>
        <w:t>Additional LCH priority is used when the logical channel has available delay-critical data</w:t>
      </w:r>
      <w:r w:rsidRPr="005F2BCF">
        <w:rPr>
          <w:rFonts w:eastAsia="Malgun Gothic"/>
          <w:lang w:eastAsia="ko-KR"/>
        </w:rPr>
        <w:t xml:space="preserve"> for initial transmission with remaining time smaller than the </w:t>
      </w:r>
      <w:r w:rsidRPr="005F2BCF">
        <w:rPr>
          <w:rFonts w:eastAsia="Malgun Gothic" w:hint="eastAsia"/>
          <w:lang w:eastAsia="ko-KR"/>
        </w:rPr>
        <w:t>Rel-18 remaining time threshold</w:t>
      </w:r>
      <w:r w:rsidRPr="005F2BCF">
        <w:rPr>
          <w:rFonts w:eastAsia="Malgun Gothic"/>
          <w:lang w:eastAsia="ko-KR"/>
        </w:rPr>
        <w:t>.</w:t>
      </w:r>
    </w:p>
    <w:p w14:paraId="67689527" w14:textId="77777777" w:rsidR="005F2BCF" w:rsidRPr="005F2BCF" w:rsidRDefault="005F2BCF" w:rsidP="005F2BCF">
      <w:pPr>
        <w:pStyle w:val="Proposal"/>
        <w:numPr>
          <w:ilvl w:val="0"/>
          <w:numId w:val="42"/>
        </w:numPr>
        <w:rPr>
          <w:rFonts w:eastAsia="Malgun Gothic"/>
          <w:lang w:eastAsia="ko-KR"/>
        </w:rPr>
      </w:pPr>
      <w:r w:rsidRPr="005F2BCF">
        <w:rPr>
          <w:rFonts w:eastAsia="Malgun Gothic" w:hint="eastAsia"/>
          <w:lang w:eastAsia="ko-KR"/>
        </w:rPr>
        <w:t>When the</w:t>
      </w:r>
      <w:r w:rsidRPr="005F2BCF">
        <w:rPr>
          <w:rFonts w:eastAsia="Malgun Gothic"/>
          <w:lang w:eastAsia="ko-KR"/>
        </w:rPr>
        <w:t xml:space="preserve"> legacy</w:t>
      </w:r>
      <w:r w:rsidRPr="005F2BCF">
        <w:rPr>
          <w:rFonts w:eastAsia="Malgun Gothic" w:hint="eastAsia"/>
          <w:lang w:eastAsia="ko-KR"/>
        </w:rPr>
        <w:t xml:space="preserve"> LCH priority is used when the logical channel does not have </w:t>
      </w:r>
      <w:r w:rsidRPr="005F2BCF">
        <w:rPr>
          <w:rFonts w:eastAsia="Malgun Gothic"/>
          <w:lang w:eastAsia="ko-KR"/>
        </w:rPr>
        <w:t>available</w:t>
      </w:r>
      <w:r w:rsidRPr="005F2BCF">
        <w:rPr>
          <w:rFonts w:eastAsia="Malgun Gothic" w:hint="eastAsia"/>
          <w:lang w:eastAsia="ko-KR"/>
        </w:rPr>
        <w:t xml:space="preserve"> delay-critical data</w:t>
      </w:r>
      <w:r w:rsidRPr="005F2BCF">
        <w:rPr>
          <w:rFonts w:eastAsia="Malgun Gothic"/>
          <w:lang w:eastAsia="ko-KR"/>
        </w:rPr>
        <w:t xml:space="preserve"> for initial transmission with remaining time smaller than the </w:t>
      </w:r>
      <w:r w:rsidRPr="005F2BCF">
        <w:rPr>
          <w:rFonts w:eastAsia="Malgun Gothic" w:hint="eastAsia"/>
          <w:lang w:eastAsia="ko-KR"/>
        </w:rPr>
        <w:t>Rel-18 remaining time threshold.</w:t>
      </w:r>
    </w:p>
    <w:p w14:paraId="4274FDB6" w14:textId="77777777" w:rsidR="005F2BCF" w:rsidRPr="005F2BCF" w:rsidRDefault="005F2BCF" w:rsidP="005F2BCF">
      <w:pPr>
        <w:pStyle w:val="Proposal"/>
        <w:numPr>
          <w:ilvl w:val="0"/>
          <w:numId w:val="42"/>
        </w:numPr>
        <w:rPr>
          <w:rFonts w:eastAsia="Malgun Gothic"/>
          <w:lang w:eastAsia="ko-KR"/>
        </w:rPr>
      </w:pPr>
      <w:r w:rsidRPr="005F2BCF">
        <w:rPr>
          <w:rFonts w:eastAsia="Malgun Gothic" w:hint="eastAsia"/>
          <w:lang w:eastAsia="ko-KR"/>
        </w:rPr>
        <w:t>Additional LCH priority applies to whole LCH.</w:t>
      </w:r>
    </w:p>
    <w:p w14:paraId="1B33466F" w14:textId="77777777" w:rsidR="005F2BCF" w:rsidRPr="005F2BCF" w:rsidRDefault="005F2BCF" w:rsidP="005F2BCF">
      <w:pPr>
        <w:pStyle w:val="Proposal"/>
        <w:numPr>
          <w:ilvl w:val="0"/>
          <w:numId w:val="42"/>
        </w:numPr>
        <w:rPr>
          <w:rFonts w:eastAsia="Malgun Gothic"/>
          <w:lang w:eastAsia="ko-KR"/>
        </w:rPr>
      </w:pPr>
      <w:r w:rsidRPr="005F2BCF">
        <w:rPr>
          <w:rFonts w:eastAsia="Malgun Gothic" w:hint="eastAsia"/>
          <w:lang w:eastAsia="ko-KR"/>
        </w:rPr>
        <w:t xml:space="preserve">RAN2 to discuss how to determine the priority of an uplink grant and priority of a logical channel which triggered an SR in </w:t>
      </w:r>
      <w:proofErr w:type="spellStart"/>
      <w:r w:rsidRPr="005F2BCF">
        <w:rPr>
          <w:rFonts w:eastAsia="Malgun Gothic" w:hint="eastAsia"/>
          <w:i/>
          <w:iCs/>
          <w:lang w:eastAsia="ko-KR"/>
        </w:rPr>
        <w:t>lch-basedPrioritization</w:t>
      </w:r>
      <w:proofErr w:type="spellEnd"/>
      <w:r w:rsidRPr="005F2BCF">
        <w:rPr>
          <w:rFonts w:eastAsia="Malgun Gothic" w:hint="eastAsia"/>
          <w:lang w:eastAsia="ko-KR"/>
        </w:rPr>
        <w:t xml:space="preserve"> (intra-UE prioritization).</w:t>
      </w: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p>
    <w:bookmarkEnd w:id="2"/>
    <w:p w14:paraId="04F2549B" w14:textId="0702B4F5" w:rsidR="00AD16D9" w:rsidRPr="00A35C8C" w:rsidRDefault="00AD16D9" w:rsidP="00AD16D9">
      <w:pPr>
        <w:rPr>
          <w:rFonts w:eastAsia="Malgun Gothic"/>
          <w:lang w:val="en-US" w:eastAsia="ko-KR"/>
        </w:rPr>
      </w:pPr>
      <w:r>
        <w:rPr>
          <w:rFonts w:hint="eastAsia"/>
        </w:rPr>
        <w:t>[</w:t>
      </w:r>
      <w:r>
        <w:t>1</w:t>
      </w:r>
      <w:r w:rsidRPr="00DC0C81">
        <w:t xml:space="preserve">] </w:t>
      </w:r>
      <w:r>
        <w:rPr>
          <w:rFonts w:eastAsia="Malgun Gothic" w:hint="eastAsia"/>
          <w:lang w:eastAsia="ko-KR"/>
        </w:rPr>
        <w:t xml:space="preserve">RP-241771, </w:t>
      </w:r>
      <w:r w:rsidRPr="00A35C8C">
        <w:rPr>
          <w:rFonts w:eastAsia="Malgun Gothic"/>
          <w:lang w:eastAsia="ko-KR"/>
        </w:rPr>
        <w:t>Revised WID on XR (</w:t>
      </w:r>
      <w:proofErr w:type="spellStart"/>
      <w:r w:rsidRPr="00A35C8C">
        <w:rPr>
          <w:rFonts w:eastAsia="Malgun Gothic"/>
          <w:lang w:eastAsia="ko-KR"/>
        </w:rPr>
        <w:t>eXtended</w:t>
      </w:r>
      <w:proofErr w:type="spellEnd"/>
      <w:r w:rsidRPr="00A35C8C">
        <w:rPr>
          <w:rFonts w:eastAsia="Malgun Gothic"/>
          <w:lang w:eastAsia="ko-KR"/>
        </w:rPr>
        <w:t xml:space="preserve"> Reality) for NR Phase 3</w:t>
      </w:r>
      <w:r>
        <w:rPr>
          <w:rFonts w:eastAsia="Malgun Gothic" w:hint="eastAsia"/>
          <w:lang w:eastAsia="ko-KR"/>
        </w:rPr>
        <w:t>, Nokia (Rapporteur)</w:t>
      </w:r>
    </w:p>
    <w:p w14:paraId="165BECA5" w14:textId="5FA46CFD" w:rsidR="00417CF7" w:rsidRPr="00687AD8" w:rsidRDefault="00417CF7" w:rsidP="005963E4">
      <w:pPr>
        <w:rPr>
          <w:lang w:val="en-US"/>
        </w:rPr>
      </w:pP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572F8" w14:textId="77777777" w:rsidR="004152B1" w:rsidRDefault="004152B1">
      <w:pPr>
        <w:spacing w:after="0" w:line="240" w:lineRule="auto"/>
      </w:pPr>
      <w:r>
        <w:separator/>
      </w:r>
    </w:p>
  </w:endnote>
  <w:endnote w:type="continuationSeparator" w:id="0">
    <w:p w14:paraId="532761E4" w14:textId="77777777" w:rsidR="004152B1" w:rsidRDefault="00415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2C172" w14:textId="77777777" w:rsidR="004152B1" w:rsidRDefault="004152B1">
      <w:pPr>
        <w:spacing w:after="0" w:line="240" w:lineRule="auto"/>
      </w:pPr>
      <w:r>
        <w:separator/>
      </w:r>
    </w:p>
  </w:footnote>
  <w:footnote w:type="continuationSeparator" w:id="0">
    <w:p w14:paraId="4EA0F161" w14:textId="77777777" w:rsidR="004152B1" w:rsidRDefault="004152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1"/>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1594701754">
    <w:abstractNumId w:val="30"/>
  </w:num>
  <w:num w:numId="39" w16cid:durableId="112335711">
    <w:abstractNumId w:val="17"/>
  </w:num>
  <w:num w:numId="40" w16cid:durableId="365259793">
    <w:abstractNumId w:val="17"/>
  </w:num>
  <w:num w:numId="41" w16cid:durableId="1424953620">
    <w:abstractNumId w:val="17"/>
  </w:num>
  <w:num w:numId="42" w16cid:durableId="148258105">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2253"/>
    <w:rsid w:val="00032594"/>
    <w:rsid w:val="0003301D"/>
    <w:rsid w:val="0003389F"/>
    <w:rsid w:val="00033F8F"/>
    <w:rsid w:val="00034109"/>
    <w:rsid w:val="00034515"/>
    <w:rsid w:val="00034EF9"/>
    <w:rsid w:val="000356EB"/>
    <w:rsid w:val="0003642B"/>
    <w:rsid w:val="000367DB"/>
    <w:rsid w:val="00036F30"/>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EB2"/>
    <w:rsid w:val="000761EB"/>
    <w:rsid w:val="0007673A"/>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082"/>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363"/>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027"/>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19D6"/>
    <w:rsid w:val="0010283B"/>
    <w:rsid w:val="00102A80"/>
    <w:rsid w:val="001035C8"/>
    <w:rsid w:val="001038D8"/>
    <w:rsid w:val="001041B8"/>
    <w:rsid w:val="00104E02"/>
    <w:rsid w:val="00104E86"/>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64D0"/>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4E77"/>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C9F"/>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6788"/>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6A2"/>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2B1"/>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26EB4"/>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753"/>
    <w:rsid w:val="004A7B0B"/>
    <w:rsid w:val="004B019C"/>
    <w:rsid w:val="004B01C1"/>
    <w:rsid w:val="004B0A00"/>
    <w:rsid w:val="004B1C8C"/>
    <w:rsid w:val="004B37D8"/>
    <w:rsid w:val="004B3DDC"/>
    <w:rsid w:val="004B493A"/>
    <w:rsid w:val="004B6241"/>
    <w:rsid w:val="004B62E5"/>
    <w:rsid w:val="004B665E"/>
    <w:rsid w:val="004C0028"/>
    <w:rsid w:val="004C07CE"/>
    <w:rsid w:val="004C127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2DF"/>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BD8"/>
    <w:rsid w:val="00512D66"/>
    <w:rsid w:val="00512E30"/>
    <w:rsid w:val="00513FF8"/>
    <w:rsid w:val="00515245"/>
    <w:rsid w:val="00515780"/>
    <w:rsid w:val="0051697F"/>
    <w:rsid w:val="0051723A"/>
    <w:rsid w:val="00517655"/>
    <w:rsid w:val="005179C1"/>
    <w:rsid w:val="00520C10"/>
    <w:rsid w:val="00520C4A"/>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281"/>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6B79"/>
    <w:rsid w:val="0058780F"/>
    <w:rsid w:val="005906EF"/>
    <w:rsid w:val="00590C78"/>
    <w:rsid w:val="00591BFF"/>
    <w:rsid w:val="00591DCD"/>
    <w:rsid w:val="005922CC"/>
    <w:rsid w:val="005924D3"/>
    <w:rsid w:val="0059357D"/>
    <w:rsid w:val="00593857"/>
    <w:rsid w:val="00593B60"/>
    <w:rsid w:val="0059417B"/>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71C"/>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BCF"/>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38D"/>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69F"/>
    <w:rsid w:val="00692750"/>
    <w:rsid w:val="00692798"/>
    <w:rsid w:val="00692AFC"/>
    <w:rsid w:val="00692F25"/>
    <w:rsid w:val="006933D1"/>
    <w:rsid w:val="00693898"/>
    <w:rsid w:val="00693EC7"/>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28E"/>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374B"/>
    <w:rsid w:val="00774560"/>
    <w:rsid w:val="0077459E"/>
    <w:rsid w:val="00774A8D"/>
    <w:rsid w:val="00774E22"/>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807"/>
    <w:rsid w:val="007F3F7A"/>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43E5"/>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27F5"/>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1CA8"/>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1AFF"/>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5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247E"/>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B5B"/>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16D9"/>
    <w:rsid w:val="00AD22EA"/>
    <w:rsid w:val="00AD26F1"/>
    <w:rsid w:val="00AD3566"/>
    <w:rsid w:val="00AD40B6"/>
    <w:rsid w:val="00AD4CD0"/>
    <w:rsid w:val="00AD59EE"/>
    <w:rsid w:val="00AD6427"/>
    <w:rsid w:val="00AD778F"/>
    <w:rsid w:val="00AD79B7"/>
    <w:rsid w:val="00AD7C26"/>
    <w:rsid w:val="00AE05A2"/>
    <w:rsid w:val="00AE096A"/>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259"/>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2A8"/>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4E16"/>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6FA"/>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2C9"/>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8EE"/>
    <w:rsid w:val="00BE1B0D"/>
    <w:rsid w:val="00BE2839"/>
    <w:rsid w:val="00BE37D5"/>
    <w:rsid w:val="00BE5178"/>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02C"/>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683"/>
    <w:rsid w:val="00DF2B2C"/>
    <w:rsid w:val="00DF384B"/>
    <w:rsid w:val="00DF4A23"/>
    <w:rsid w:val="00DF4B17"/>
    <w:rsid w:val="00DF53EF"/>
    <w:rsid w:val="00DF582F"/>
    <w:rsid w:val="00DF5B8F"/>
    <w:rsid w:val="00DF6200"/>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0C76"/>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4908"/>
    <w:rsid w:val="00E655A2"/>
    <w:rsid w:val="00E66117"/>
    <w:rsid w:val="00E66199"/>
    <w:rsid w:val="00E6707B"/>
    <w:rsid w:val="00E67198"/>
    <w:rsid w:val="00E675CA"/>
    <w:rsid w:val="00E67B7B"/>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6E66"/>
    <w:rsid w:val="00F27090"/>
    <w:rsid w:val="00F275BF"/>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0A"/>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4"/>
    <w:rsid w:val="00FE1DCB"/>
    <w:rsid w:val="00FE39C0"/>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2</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304</cp:revision>
  <cp:lastPrinted>2018-04-04T09:40:00Z</cp:lastPrinted>
  <dcterms:created xsi:type="dcterms:W3CDTF">2024-05-09T11:23:00Z</dcterms:created>
  <dcterms:modified xsi:type="dcterms:W3CDTF">2024-10-03T04:02:00Z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